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77" w:rsidRPr="007B0377" w:rsidRDefault="007B0377" w:rsidP="007B0377">
      <w:pPr>
        <w:jc w:val="both"/>
        <w:rPr>
          <w:sz w:val="20"/>
          <w:lang w:val="en-US"/>
        </w:rPr>
      </w:pPr>
      <w:r w:rsidRPr="007B0377">
        <w:rPr>
          <w:noProof/>
          <w:sz w:val="20"/>
        </w:rPr>
        <w:drawing>
          <wp:inline distT="0" distB="0" distL="0" distR="0">
            <wp:extent cx="1223624" cy="349885"/>
            <wp:effectExtent l="0" t="0" r="0" b="0"/>
            <wp:docPr id="1" name="Picture 1" descr="D:\08 25\06 21\Darnas namie\Ludmil\2\Įgyvendinimas\priedai20192.0\Priedai_2019_2.0\Priedai_2019\14 priedas. Logotipas_EU veliava_co_fu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8 25\06 21\Darnas namie\Ludmil\2\Įgyvendinimas\priedai20192.0\Priedai_2019_2.0\Priedai_2019\14 priedas. Logotipas_EU veliava_co_fund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79" cy="35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77" w:rsidRPr="007B0377" w:rsidRDefault="007B0377" w:rsidP="007B0377">
      <w:pPr>
        <w:jc w:val="both"/>
        <w:rPr>
          <w:sz w:val="20"/>
          <w:lang w:val="en-US"/>
        </w:rPr>
      </w:pPr>
    </w:p>
    <w:p w:rsidR="007B0377" w:rsidRPr="00CC58CB" w:rsidRDefault="007B0377" w:rsidP="007B0377">
      <w:pPr>
        <w:jc w:val="both"/>
        <w:rPr>
          <w:b/>
          <w:lang w:val="en-US"/>
        </w:rPr>
      </w:pPr>
      <w:r w:rsidRPr="00CC58CB">
        <w:rPr>
          <w:b/>
          <w:lang w:val="en-US"/>
        </w:rPr>
        <w:t>Minimizing the influence of coronavirus in a built environment</w:t>
      </w:r>
      <w:r w:rsidR="00CC58CB">
        <w:rPr>
          <w:b/>
          <w:lang w:val="en-US"/>
        </w:rPr>
        <w:t xml:space="preserve"> (MICROBE)</w:t>
      </w:r>
    </w:p>
    <w:p w:rsidR="007B0377" w:rsidRPr="007B0377" w:rsidRDefault="007B0377" w:rsidP="007B0377">
      <w:pPr>
        <w:jc w:val="both"/>
        <w:rPr>
          <w:sz w:val="20"/>
          <w:lang w:val="en-US"/>
        </w:rPr>
      </w:pPr>
    </w:p>
    <w:p w:rsidR="007B0377" w:rsidRPr="007B0377" w:rsidRDefault="007B0377" w:rsidP="007B0377">
      <w:pPr>
        <w:jc w:val="both"/>
        <w:rPr>
          <w:sz w:val="20"/>
          <w:lang w:val="en-US"/>
        </w:rPr>
      </w:pPr>
      <w:r w:rsidRPr="007B0377">
        <w:rPr>
          <w:b/>
          <w:sz w:val="20"/>
          <w:lang w:val="en-US"/>
        </w:rPr>
        <w:t xml:space="preserve">Project </w:t>
      </w:r>
      <w:proofErr w:type="gramStart"/>
      <w:r w:rsidRPr="007B0377">
        <w:rPr>
          <w:b/>
          <w:sz w:val="20"/>
          <w:lang w:val="en-US"/>
        </w:rPr>
        <w:t>No:</w:t>
      </w:r>
      <w:proofErr w:type="gramEnd"/>
      <w:r w:rsidRPr="007B0377">
        <w:rPr>
          <w:sz w:val="20"/>
          <w:lang w:val="en-US"/>
        </w:rPr>
        <w:t xml:space="preserve"> 2020-1-LT01-KA203-078100</w:t>
      </w:r>
    </w:p>
    <w:p w:rsidR="007B0377" w:rsidRPr="007B0377" w:rsidRDefault="007B0377" w:rsidP="007B0377">
      <w:pPr>
        <w:jc w:val="both"/>
        <w:rPr>
          <w:sz w:val="20"/>
          <w:lang w:val="en-US"/>
        </w:rPr>
      </w:pPr>
    </w:p>
    <w:p w:rsidR="007B0377" w:rsidRPr="007B0377" w:rsidRDefault="007B0377" w:rsidP="007B0377">
      <w:pPr>
        <w:jc w:val="both"/>
        <w:rPr>
          <w:sz w:val="20"/>
          <w:lang w:val="en-US"/>
        </w:rPr>
      </w:pPr>
      <w:r w:rsidRPr="007B0377">
        <w:rPr>
          <w:b/>
          <w:sz w:val="20"/>
          <w:lang w:val="en-US"/>
        </w:rPr>
        <w:t xml:space="preserve">Project is funded </w:t>
      </w:r>
      <w:proofErr w:type="gramStart"/>
      <w:r w:rsidRPr="007B0377">
        <w:rPr>
          <w:b/>
          <w:sz w:val="20"/>
          <w:lang w:val="en-US"/>
        </w:rPr>
        <w:t>by:</w:t>
      </w:r>
      <w:proofErr w:type="gramEnd"/>
      <w:r w:rsidRPr="007B0377">
        <w:rPr>
          <w:sz w:val="20"/>
          <w:lang w:val="en-US"/>
        </w:rPr>
        <w:t xml:space="preserve"> Erasmus+ Capacity Building in the Field of Higher Education </w:t>
      </w:r>
      <w:proofErr w:type="spellStart"/>
      <w:r w:rsidRPr="007B0377">
        <w:rPr>
          <w:sz w:val="20"/>
          <w:lang w:val="en-US"/>
        </w:rPr>
        <w:t>Programme</w:t>
      </w:r>
      <w:proofErr w:type="spellEnd"/>
    </w:p>
    <w:p w:rsidR="007B0377" w:rsidRPr="007B0377" w:rsidRDefault="007B0377" w:rsidP="007B0377">
      <w:pPr>
        <w:jc w:val="both"/>
        <w:rPr>
          <w:sz w:val="20"/>
          <w:lang w:val="en-US"/>
        </w:rPr>
      </w:pPr>
    </w:p>
    <w:p w:rsidR="007B0377" w:rsidRPr="007B0377" w:rsidRDefault="007B0377" w:rsidP="007B0377">
      <w:pPr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>Duration</w:t>
      </w:r>
      <w:r w:rsidRPr="007B0377">
        <w:rPr>
          <w:b/>
          <w:sz w:val="20"/>
          <w:lang w:val="en-US"/>
        </w:rPr>
        <w:t>:</w:t>
      </w:r>
      <w:r>
        <w:rPr>
          <w:b/>
          <w:sz w:val="20"/>
          <w:lang w:val="en-US"/>
        </w:rPr>
        <w:t xml:space="preserve"> </w:t>
      </w:r>
      <w:r w:rsidRPr="00CC58CB">
        <w:rPr>
          <w:sz w:val="20"/>
          <w:lang w:val="en-US"/>
        </w:rPr>
        <w:t>2020-</w:t>
      </w:r>
      <w:r w:rsidR="00CC58CB" w:rsidRPr="00CC58CB">
        <w:rPr>
          <w:sz w:val="20"/>
          <w:lang w:val="en-US"/>
        </w:rPr>
        <w:t>2023</w:t>
      </w:r>
    </w:p>
    <w:p w:rsidR="007B0377" w:rsidRPr="007B0377" w:rsidRDefault="007B0377" w:rsidP="007B0377">
      <w:pPr>
        <w:ind w:firstLine="426"/>
        <w:jc w:val="both"/>
        <w:rPr>
          <w:sz w:val="20"/>
          <w:lang w:val="en-US"/>
        </w:rPr>
      </w:pPr>
    </w:p>
    <w:p w:rsidR="007B0377" w:rsidRPr="007B0377" w:rsidRDefault="007B0377" w:rsidP="00CC58CB">
      <w:pPr>
        <w:jc w:val="both"/>
        <w:rPr>
          <w:sz w:val="20"/>
          <w:lang w:val="en-US"/>
        </w:rPr>
      </w:pPr>
      <w:proofErr w:type="gramStart"/>
      <w:r w:rsidRPr="007B0377">
        <w:rPr>
          <w:b/>
          <w:sz w:val="20"/>
          <w:lang w:val="en-US"/>
        </w:rPr>
        <w:t>The broader objective</w:t>
      </w:r>
      <w:r w:rsidRPr="007B0377">
        <w:rPr>
          <w:sz w:val="20"/>
          <w:lang w:val="en-US"/>
        </w:rPr>
        <w:t xml:space="preserve"> of the project </w:t>
      </w:r>
      <w:r w:rsidRPr="007B0377">
        <w:rPr>
          <w:sz w:val="20"/>
          <w:u w:val="single"/>
          <w:lang w:val="en-US"/>
        </w:rPr>
        <w:t xml:space="preserve">– </w:t>
      </w:r>
      <w:r w:rsidRPr="007B0377">
        <w:rPr>
          <w:i/>
          <w:sz w:val="20"/>
          <w:u w:val="single"/>
          <w:lang w:val="en-US"/>
        </w:rPr>
        <w:t>to upgrade the curricula with 3 new harmonized multidisciplinary, personalized MOOC modules on minimizing the influence of coronavirus and negative emotions in a built environment by applying behavior change (MICROBE)</w:t>
      </w:r>
      <w:r w:rsidRPr="007B0377">
        <w:rPr>
          <w:i/>
          <w:sz w:val="20"/>
          <w:lang w:val="en-US"/>
        </w:rPr>
        <w:t xml:space="preserve"> </w:t>
      </w:r>
      <w:r w:rsidRPr="007B0377">
        <w:rPr>
          <w:sz w:val="20"/>
          <w:lang w:val="en-US"/>
        </w:rPr>
        <w:t>to increase cooperation for innovation and strategic partnerships for higher education, enhance the quality and relevance of knowledge of students to the global market needs and to ensure international cooperation.</w:t>
      </w:r>
      <w:proofErr w:type="gramEnd"/>
    </w:p>
    <w:p w:rsidR="007B0377" w:rsidRPr="007B0377" w:rsidRDefault="007B0377" w:rsidP="00CC58CB">
      <w:pPr>
        <w:jc w:val="both"/>
        <w:rPr>
          <w:sz w:val="20"/>
          <w:lang w:val="en-US"/>
        </w:rPr>
      </w:pPr>
      <w:r w:rsidRPr="007B0377">
        <w:rPr>
          <w:b/>
          <w:sz w:val="20"/>
          <w:lang w:val="en-US"/>
        </w:rPr>
        <w:t>Main objectives</w:t>
      </w:r>
      <w:r w:rsidRPr="007B0377">
        <w:rPr>
          <w:sz w:val="20"/>
          <w:lang w:val="en-US"/>
        </w:rPr>
        <w:t xml:space="preserve"> of MICROBE project:</w:t>
      </w:r>
    </w:p>
    <w:p w:rsidR="007B0377" w:rsidRPr="007B0377" w:rsidRDefault="007B0377" w:rsidP="00CC58CB">
      <w:pPr>
        <w:pStyle w:val="ListParagraph"/>
        <w:numPr>
          <w:ilvl w:val="0"/>
          <w:numId w:val="1"/>
        </w:numPr>
        <w:ind w:left="851"/>
        <w:jc w:val="both"/>
        <w:rPr>
          <w:sz w:val="20"/>
          <w:lang w:val="en-US"/>
        </w:rPr>
      </w:pPr>
      <w:r w:rsidRPr="00CC58CB">
        <w:rPr>
          <w:i/>
          <w:sz w:val="20"/>
          <w:u w:val="single"/>
          <w:lang w:val="en-US"/>
        </w:rPr>
        <w:t xml:space="preserve">To upgrade curricula of MSc by adding 3 new multidisciplinary personalized, </w:t>
      </w:r>
      <w:proofErr w:type="spellStart"/>
      <w:r w:rsidRPr="00CC58CB">
        <w:rPr>
          <w:i/>
          <w:sz w:val="20"/>
          <w:u w:val="single"/>
          <w:lang w:val="en-US"/>
        </w:rPr>
        <w:t>recognised</w:t>
      </w:r>
      <w:proofErr w:type="spellEnd"/>
      <w:r w:rsidRPr="00CC58CB">
        <w:rPr>
          <w:i/>
          <w:sz w:val="20"/>
          <w:u w:val="single"/>
          <w:lang w:val="en-US"/>
        </w:rPr>
        <w:t xml:space="preserve"> and certificated MOOC modules</w:t>
      </w:r>
      <w:r w:rsidRPr="007B0377">
        <w:rPr>
          <w:sz w:val="20"/>
          <w:lang w:val="en-US"/>
        </w:rPr>
        <w:t xml:space="preserve"> on consumer behavior change related to MICROBE education, to enhance the quality and relevance of education in participating universities to global issues;</w:t>
      </w:r>
    </w:p>
    <w:p w:rsidR="007B0377" w:rsidRPr="007B0377" w:rsidRDefault="007B0377" w:rsidP="00CC58CB">
      <w:pPr>
        <w:pStyle w:val="ListParagraph"/>
        <w:numPr>
          <w:ilvl w:val="0"/>
          <w:numId w:val="1"/>
        </w:numPr>
        <w:ind w:left="851"/>
        <w:jc w:val="both"/>
        <w:rPr>
          <w:sz w:val="20"/>
          <w:lang w:val="en-US"/>
        </w:rPr>
      </w:pPr>
      <w:r w:rsidRPr="00CC58CB">
        <w:rPr>
          <w:i/>
          <w:sz w:val="20"/>
          <w:u w:val="single"/>
          <w:lang w:val="en-US"/>
        </w:rPr>
        <w:t xml:space="preserve">To develop </w:t>
      </w:r>
      <w:proofErr w:type="gramStart"/>
      <w:r w:rsidRPr="00CC58CB">
        <w:rPr>
          <w:i/>
          <w:sz w:val="20"/>
          <w:u w:val="single"/>
          <w:lang w:val="en-US"/>
        </w:rPr>
        <w:t>world-wide</w:t>
      </w:r>
      <w:proofErr w:type="gramEnd"/>
      <w:r w:rsidRPr="00CC58CB">
        <w:rPr>
          <w:i/>
          <w:sz w:val="20"/>
          <w:u w:val="single"/>
          <w:lang w:val="en-US"/>
        </w:rPr>
        <w:t xml:space="preserve"> innovative MICROBE System</w:t>
      </w:r>
      <w:r w:rsidRPr="007B0377">
        <w:rPr>
          <w:sz w:val="20"/>
          <w:lang w:val="en-US"/>
        </w:rPr>
        <w:t xml:space="preserve">. It comprises the following components: Video </w:t>
      </w:r>
      <w:proofErr w:type="spellStart"/>
      <w:r w:rsidRPr="007B0377">
        <w:rPr>
          <w:sz w:val="20"/>
          <w:lang w:val="en-US"/>
        </w:rPr>
        <w:t>Neuroanalytics</w:t>
      </w:r>
      <w:proofErr w:type="spellEnd"/>
      <w:r w:rsidRPr="007B0377">
        <w:rPr>
          <w:sz w:val="20"/>
          <w:lang w:val="en-US"/>
        </w:rPr>
        <w:t>, Web-based opinion analytics and Recommender System for the Protection against COVID-19 and Depression Reduction in Built Environment and 3 new harmonized multidisciplinary personalized MOOC modules.</w:t>
      </w:r>
    </w:p>
    <w:p w:rsidR="007B0377" w:rsidRPr="007B0377" w:rsidRDefault="007B0377" w:rsidP="00CC58CB">
      <w:pPr>
        <w:pStyle w:val="ListParagraph"/>
        <w:numPr>
          <w:ilvl w:val="0"/>
          <w:numId w:val="1"/>
        </w:numPr>
        <w:ind w:left="851"/>
        <w:jc w:val="both"/>
        <w:rPr>
          <w:sz w:val="20"/>
          <w:lang w:val="en-US"/>
        </w:rPr>
      </w:pPr>
      <w:r w:rsidRPr="00CC58CB">
        <w:rPr>
          <w:i/>
          <w:sz w:val="20"/>
          <w:u w:val="single"/>
          <w:lang w:val="en-US"/>
        </w:rPr>
        <w:t>To strengthen educational and scientific networking among EU universities</w:t>
      </w:r>
      <w:r w:rsidRPr="007B0377">
        <w:rPr>
          <w:sz w:val="20"/>
          <w:lang w:val="en-US"/>
        </w:rPr>
        <w:t xml:space="preserve"> in the MICROBE education.</w:t>
      </w:r>
    </w:p>
    <w:p w:rsidR="007B0377" w:rsidRPr="007B0377" w:rsidRDefault="007B0377" w:rsidP="00CC58CB">
      <w:pPr>
        <w:jc w:val="both"/>
        <w:rPr>
          <w:rFonts w:eastAsiaTheme="minorHAnsi"/>
          <w:sz w:val="20"/>
          <w:lang w:val="en-US"/>
        </w:rPr>
      </w:pPr>
      <w:r w:rsidRPr="007B0377">
        <w:rPr>
          <w:rFonts w:eastAsiaTheme="minorHAnsi"/>
          <w:b/>
          <w:sz w:val="20"/>
          <w:lang w:val="en-US"/>
        </w:rPr>
        <w:t>The main results and impact</w:t>
      </w:r>
      <w:r w:rsidRPr="007B0377">
        <w:rPr>
          <w:rFonts w:eastAsiaTheme="minorHAnsi"/>
          <w:sz w:val="20"/>
          <w:lang w:val="en-US"/>
        </w:rPr>
        <w:t xml:space="preserve"> envisaged </w:t>
      </w:r>
      <w:proofErr w:type="gramStart"/>
      <w:r w:rsidRPr="007B0377">
        <w:rPr>
          <w:rFonts w:eastAsiaTheme="minorHAnsi"/>
          <w:sz w:val="20"/>
          <w:lang w:val="en-US"/>
        </w:rPr>
        <w:t>will be achieved</w:t>
      </w:r>
      <w:proofErr w:type="gramEnd"/>
      <w:r w:rsidRPr="007B0377">
        <w:rPr>
          <w:rFonts w:eastAsiaTheme="minorHAnsi"/>
          <w:sz w:val="20"/>
          <w:lang w:val="en-US"/>
        </w:rPr>
        <w:t xml:space="preserve"> as follows:</w:t>
      </w:r>
    </w:p>
    <w:p w:rsidR="007B0377" w:rsidRPr="007B0377" w:rsidRDefault="007B0377" w:rsidP="007B0377">
      <w:pPr>
        <w:pStyle w:val="ListParagraph"/>
        <w:numPr>
          <w:ilvl w:val="0"/>
          <w:numId w:val="2"/>
        </w:numPr>
        <w:ind w:left="851"/>
        <w:jc w:val="both"/>
        <w:rPr>
          <w:rFonts w:eastAsiaTheme="minorHAnsi"/>
          <w:sz w:val="20"/>
          <w:lang w:val="en-US"/>
        </w:rPr>
      </w:pPr>
      <w:r w:rsidRPr="007B0377">
        <w:rPr>
          <w:rFonts w:eastAsiaTheme="minorHAnsi"/>
          <w:sz w:val="20"/>
          <w:lang w:val="en-US"/>
        </w:rPr>
        <w:t>3 new, personalized MOOC Modules developed;</w:t>
      </w:r>
    </w:p>
    <w:p w:rsidR="007B0377" w:rsidRPr="007B0377" w:rsidRDefault="007B0377" w:rsidP="007B0377">
      <w:pPr>
        <w:pStyle w:val="ListParagraph"/>
        <w:numPr>
          <w:ilvl w:val="0"/>
          <w:numId w:val="2"/>
        </w:numPr>
        <w:ind w:left="851"/>
        <w:jc w:val="both"/>
        <w:rPr>
          <w:rFonts w:eastAsiaTheme="minorHAnsi"/>
          <w:sz w:val="20"/>
          <w:lang w:val="en-US"/>
        </w:rPr>
      </w:pPr>
      <w:r w:rsidRPr="007B0377">
        <w:rPr>
          <w:rFonts w:eastAsiaTheme="minorHAnsi"/>
          <w:sz w:val="20"/>
          <w:lang w:val="en-US"/>
        </w:rPr>
        <w:t>development of the MICROBE Method and System;</w:t>
      </w:r>
    </w:p>
    <w:p w:rsidR="007B0377" w:rsidRPr="007B0377" w:rsidRDefault="007B0377" w:rsidP="007B0377">
      <w:pPr>
        <w:pStyle w:val="ListParagraph"/>
        <w:numPr>
          <w:ilvl w:val="0"/>
          <w:numId w:val="2"/>
        </w:numPr>
        <w:ind w:left="851"/>
        <w:jc w:val="both"/>
        <w:rPr>
          <w:rFonts w:eastAsiaTheme="minorHAnsi"/>
          <w:sz w:val="20"/>
          <w:lang w:val="en-US"/>
        </w:rPr>
      </w:pPr>
      <w:r w:rsidRPr="007B0377">
        <w:rPr>
          <w:rFonts w:eastAsiaTheme="minorHAnsi"/>
          <w:sz w:val="20"/>
          <w:lang w:val="en-US"/>
        </w:rPr>
        <w:t>education of 120 students and 21 training staff and public employees;</w:t>
      </w:r>
    </w:p>
    <w:p w:rsidR="007B0377" w:rsidRPr="007B0377" w:rsidRDefault="007B0377" w:rsidP="007B0377">
      <w:pPr>
        <w:pStyle w:val="ListParagraph"/>
        <w:numPr>
          <w:ilvl w:val="0"/>
          <w:numId w:val="2"/>
        </w:numPr>
        <w:ind w:left="851"/>
        <w:jc w:val="both"/>
        <w:rPr>
          <w:rFonts w:eastAsiaTheme="minorHAnsi"/>
          <w:sz w:val="20"/>
          <w:lang w:val="en-US"/>
        </w:rPr>
      </w:pPr>
      <w:proofErr w:type="gramStart"/>
      <w:r w:rsidRPr="007B0377">
        <w:rPr>
          <w:rFonts w:eastAsiaTheme="minorHAnsi"/>
          <w:sz w:val="20"/>
          <w:lang w:val="en-US"/>
        </w:rPr>
        <w:t>real-time</w:t>
      </w:r>
      <w:proofErr w:type="gramEnd"/>
      <w:r w:rsidRPr="007B0377">
        <w:rPr>
          <w:rFonts w:eastAsiaTheme="minorHAnsi"/>
          <w:sz w:val="20"/>
          <w:lang w:val="en-US"/>
        </w:rPr>
        <w:t xml:space="preserve"> negative emotions and possible COVID-19 indices in Vilnius.</w:t>
      </w:r>
    </w:p>
    <w:p w:rsidR="001A6F83" w:rsidRPr="007B0377" w:rsidRDefault="007B0377" w:rsidP="007B0377">
      <w:pPr>
        <w:ind w:firstLine="426"/>
        <w:jc w:val="both"/>
        <w:rPr>
          <w:rFonts w:eastAsiaTheme="minorHAnsi"/>
          <w:sz w:val="20"/>
          <w:lang w:val="en-US"/>
        </w:rPr>
      </w:pPr>
      <w:r w:rsidRPr="007B0377">
        <w:rPr>
          <w:rFonts w:eastAsiaTheme="minorHAnsi"/>
          <w:sz w:val="20"/>
          <w:lang w:val="en-US"/>
        </w:rPr>
        <w:t>The main users of the MICROBE System are EU students, training staff, public employees, residents, governmental institutions and business companies. Dissemination of the project</w:t>
      </w:r>
      <w:r w:rsidRPr="007B0377">
        <w:rPr>
          <w:sz w:val="20"/>
          <w:lang w:val="en-US"/>
        </w:rPr>
        <w:t xml:space="preserve"> </w:t>
      </w:r>
      <w:r w:rsidRPr="007B0377">
        <w:rPr>
          <w:rFonts w:eastAsiaTheme="minorHAnsi"/>
          <w:sz w:val="20"/>
          <w:lang w:val="en-US"/>
        </w:rPr>
        <w:t>results will promote developments of sustainable built environment in EU countries.</w:t>
      </w:r>
    </w:p>
    <w:p w:rsidR="007B0377" w:rsidRPr="007B0377" w:rsidRDefault="007B0377" w:rsidP="007B0377">
      <w:pPr>
        <w:ind w:firstLine="426"/>
        <w:jc w:val="both"/>
        <w:rPr>
          <w:rFonts w:eastAsiaTheme="minorHAnsi"/>
          <w:sz w:val="20"/>
          <w:lang w:val="en-US"/>
        </w:rPr>
      </w:pPr>
    </w:p>
    <w:p w:rsidR="007B0377" w:rsidRDefault="007B0377" w:rsidP="00CC58CB">
      <w:pPr>
        <w:jc w:val="both"/>
        <w:rPr>
          <w:rFonts w:eastAsiaTheme="minorHAnsi"/>
          <w:sz w:val="20"/>
          <w:lang w:val="en-US"/>
        </w:rPr>
      </w:pPr>
      <w:r w:rsidRPr="007B0377">
        <w:rPr>
          <w:rFonts w:eastAsiaTheme="minorHAnsi"/>
          <w:b/>
          <w:sz w:val="20"/>
          <w:lang w:val="en-US"/>
        </w:rPr>
        <w:t>Coordinator:</w:t>
      </w:r>
      <w:r w:rsidRPr="007B0377">
        <w:rPr>
          <w:rFonts w:eastAsiaTheme="minorHAnsi"/>
          <w:sz w:val="20"/>
          <w:lang w:val="en-US"/>
        </w:rPr>
        <w:t xml:space="preserve"> Vilnius </w:t>
      </w:r>
      <w:proofErr w:type="spellStart"/>
      <w:r w:rsidRPr="007B0377">
        <w:rPr>
          <w:rFonts w:eastAsiaTheme="minorHAnsi"/>
          <w:sz w:val="20"/>
          <w:lang w:val="en-US"/>
        </w:rPr>
        <w:t>Gediminas</w:t>
      </w:r>
      <w:proofErr w:type="spellEnd"/>
      <w:r w:rsidRPr="007B0377">
        <w:rPr>
          <w:rFonts w:eastAsiaTheme="minorHAnsi"/>
          <w:sz w:val="20"/>
          <w:lang w:val="en-US"/>
        </w:rPr>
        <w:t xml:space="preserve"> Technical University (</w:t>
      </w:r>
      <w:r w:rsidR="00CC58CB">
        <w:rPr>
          <w:rFonts w:eastAsiaTheme="minorHAnsi"/>
          <w:sz w:val="20"/>
          <w:lang w:val="en-US"/>
        </w:rPr>
        <w:t>Lit</w:t>
      </w:r>
      <w:r w:rsidRPr="007B0377">
        <w:rPr>
          <w:rFonts w:eastAsiaTheme="minorHAnsi"/>
          <w:sz w:val="20"/>
          <w:lang w:val="en-US"/>
        </w:rPr>
        <w:t>huania)</w:t>
      </w:r>
    </w:p>
    <w:p w:rsidR="00CC58CB" w:rsidRDefault="00CC58CB" w:rsidP="00CC58CB">
      <w:pPr>
        <w:jc w:val="both"/>
        <w:rPr>
          <w:rFonts w:eastAsiaTheme="minorHAnsi"/>
          <w:sz w:val="20"/>
          <w:lang w:val="en-US"/>
        </w:rPr>
      </w:pPr>
    </w:p>
    <w:p w:rsidR="00CC58CB" w:rsidRDefault="00CC58CB" w:rsidP="00CC58CB">
      <w:pPr>
        <w:jc w:val="both"/>
        <w:rPr>
          <w:rFonts w:eastAsiaTheme="minorHAnsi"/>
          <w:b/>
          <w:sz w:val="20"/>
          <w:lang w:val="en-US"/>
        </w:rPr>
      </w:pPr>
      <w:r w:rsidRPr="00CC58CB">
        <w:rPr>
          <w:rFonts w:eastAsiaTheme="minorHAnsi"/>
          <w:b/>
          <w:sz w:val="20"/>
          <w:lang w:val="en-US"/>
        </w:rPr>
        <w:t>Project partners:</w:t>
      </w:r>
    </w:p>
    <w:p w:rsidR="00CC58CB" w:rsidRDefault="00CC58CB" w:rsidP="00CC58CB">
      <w:pPr>
        <w:jc w:val="both"/>
        <w:rPr>
          <w:rFonts w:eastAsiaTheme="minorHAnsi"/>
          <w:b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CC58CB" w:rsidRPr="00CC58CB" w:rsidTr="00CC58CB">
        <w:tc>
          <w:tcPr>
            <w:tcW w:w="4536" w:type="dxa"/>
          </w:tcPr>
          <w:p w:rsidR="00CC58CB" w:rsidRPr="00CC58CB" w:rsidRDefault="00CC58CB" w:rsidP="00CC58CB">
            <w:pPr>
              <w:jc w:val="both"/>
              <w:rPr>
                <w:rFonts w:eastAsiaTheme="minorHAnsi"/>
                <w:sz w:val="20"/>
                <w:szCs w:val="20"/>
                <w:lang w:val="en-US"/>
              </w:rPr>
            </w:pPr>
            <w:r w:rsidRPr="00CC58CB">
              <w:rPr>
                <w:rFonts w:eastAsiaTheme="minorHAnsi"/>
                <w:sz w:val="20"/>
                <w:szCs w:val="20"/>
                <w:lang w:val="en-US"/>
              </w:rPr>
              <w:t>Vilnius City Municipality Administration (Lithuania)</w:t>
            </w:r>
          </w:p>
        </w:tc>
        <w:tc>
          <w:tcPr>
            <w:tcW w:w="5092" w:type="dxa"/>
          </w:tcPr>
          <w:p w:rsidR="00CC58CB" w:rsidRPr="00CC58CB" w:rsidRDefault="00CC58CB" w:rsidP="00CC58CB">
            <w:pPr>
              <w:ind w:left="745"/>
              <w:jc w:val="both"/>
              <w:rPr>
                <w:rFonts w:eastAsiaTheme="minorHAnsi"/>
                <w:sz w:val="20"/>
                <w:szCs w:val="20"/>
                <w:lang w:val="en-US"/>
              </w:rPr>
            </w:pPr>
            <w:r w:rsidRPr="00CC58CB">
              <w:rPr>
                <w:sz w:val="20"/>
                <w:szCs w:val="20"/>
              </w:rPr>
              <w:t xml:space="preserve">University </w:t>
            </w:r>
            <w:proofErr w:type="spellStart"/>
            <w:r w:rsidRPr="00CC58CB">
              <w:rPr>
                <w:sz w:val="20"/>
                <w:szCs w:val="20"/>
              </w:rPr>
              <w:t>of</w:t>
            </w:r>
            <w:proofErr w:type="spellEnd"/>
            <w:r w:rsidRPr="00CC58CB">
              <w:rPr>
                <w:sz w:val="20"/>
                <w:szCs w:val="20"/>
              </w:rPr>
              <w:t xml:space="preserve"> Granada (</w:t>
            </w:r>
            <w:proofErr w:type="spellStart"/>
            <w:r w:rsidRPr="00CC58CB">
              <w:rPr>
                <w:sz w:val="20"/>
                <w:szCs w:val="20"/>
              </w:rPr>
              <w:t>Spain</w:t>
            </w:r>
            <w:proofErr w:type="spellEnd"/>
            <w:r w:rsidRPr="00CC58CB">
              <w:rPr>
                <w:sz w:val="20"/>
                <w:szCs w:val="20"/>
              </w:rPr>
              <w:t>)</w:t>
            </w:r>
          </w:p>
        </w:tc>
      </w:tr>
      <w:tr w:rsidR="00CC58CB" w:rsidRPr="00CC58CB" w:rsidTr="00CC58CB">
        <w:tc>
          <w:tcPr>
            <w:tcW w:w="4536" w:type="dxa"/>
          </w:tcPr>
          <w:p w:rsidR="00CC58CB" w:rsidRPr="00CC58CB" w:rsidRDefault="00CC58CB" w:rsidP="00CC58CB">
            <w:pPr>
              <w:jc w:val="both"/>
              <w:rPr>
                <w:rFonts w:eastAsiaTheme="minorHAnsi"/>
                <w:sz w:val="20"/>
                <w:szCs w:val="20"/>
                <w:lang w:val="en-US"/>
              </w:rPr>
            </w:pPr>
            <w:r w:rsidRPr="00CC58CB">
              <w:rPr>
                <w:rFonts w:eastAsiaTheme="minorHAnsi"/>
                <w:sz w:val="20"/>
                <w:szCs w:val="20"/>
                <w:lang w:val="en-US"/>
              </w:rPr>
              <w:t>Institute for Training of Personnel in International Organizations (Bulgaria)</w:t>
            </w:r>
          </w:p>
        </w:tc>
        <w:tc>
          <w:tcPr>
            <w:tcW w:w="5092" w:type="dxa"/>
          </w:tcPr>
          <w:p w:rsidR="00F70D4A" w:rsidRDefault="00CC58CB" w:rsidP="00CC58CB">
            <w:pPr>
              <w:ind w:left="745"/>
              <w:jc w:val="both"/>
              <w:rPr>
                <w:sz w:val="20"/>
                <w:szCs w:val="20"/>
              </w:rPr>
            </w:pPr>
            <w:proofErr w:type="spellStart"/>
            <w:r w:rsidRPr="00CC58CB">
              <w:rPr>
                <w:sz w:val="20"/>
                <w:szCs w:val="20"/>
              </w:rPr>
              <w:t>Foundation</w:t>
            </w:r>
            <w:proofErr w:type="spellEnd"/>
            <w:r w:rsidRPr="00CC58CB">
              <w:rPr>
                <w:sz w:val="20"/>
                <w:szCs w:val="20"/>
              </w:rPr>
              <w:t xml:space="preserve"> </w:t>
            </w:r>
            <w:proofErr w:type="spellStart"/>
            <w:r w:rsidRPr="00CC58CB">
              <w:rPr>
                <w:sz w:val="20"/>
                <w:szCs w:val="20"/>
              </w:rPr>
              <w:t>for</w:t>
            </w:r>
            <w:proofErr w:type="spellEnd"/>
            <w:r w:rsidRPr="00CC58CB">
              <w:rPr>
                <w:sz w:val="20"/>
                <w:szCs w:val="20"/>
              </w:rPr>
              <w:t xml:space="preserve"> Urban </w:t>
            </w:r>
            <w:proofErr w:type="spellStart"/>
            <w:r w:rsidRPr="00CC58CB">
              <w:rPr>
                <w:sz w:val="20"/>
                <w:szCs w:val="20"/>
              </w:rPr>
              <w:t>Innovation</w:t>
            </w:r>
            <w:proofErr w:type="spellEnd"/>
            <w:r w:rsidRPr="00CC58CB">
              <w:rPr>
                <w:sz w:val="20"/>
                <w:szCs w:val="20"/>
              </w:rPr>
              <w:t xml:space="preserve"> (</w:t>
            </w:r>
            <w:proofErr w:type="spellStart"/>
            <w:r w:rsidRPr="00CC58CB">
              <w:rPr>
                <w:sz w:val="20"/>
                <w:szCs w:val="20"/>
              </w:rPr>
              <w:t>Italy</w:t>
            </w:r>
            <w:proofErr w:type="spellEnd"/>
            <w:r w:rsidRPr="00CC58CB">
              <w:rPr>
                <w:sz w:val="20"/>
                <w:szCs w:val="20"/>
              </w:rPr>
              <w:t>)</w:t>
            </w:r>
          </w:p>
          <w:p w:rsidR="00CC58CB" w:rsidRPr="00CC58CB" w:rsidRDefault="00F70D4A" w:rsidP="00CC58CB">
            <w:pPr>
              <w:ind w:left="745"/>
              <w:jc w:val="both"/>
              <w:rPr>
                <w:rFonts w:eastAsiaTheme="minorHAnsi"/>
                <w:sz w:val="20"/>
                <w:szCs w:val="20"/>
                <w:lang w:val="en-US"/>
              </w:rPr>
            </w:pPr>
            <w:bookmarkStart w:id="0" w:name="_GoBack"/>
            <w:bookmarkEnd w:id="0"/>
            <w:proofErr w:type="spellStart"/>
            <w:r w:rsidRPr="00CC58CB">
              <w:rPr>
                <w:sz w:val="20"/>
                <w:szCs w:val="20"/>
              </w:rPr>
              <w:t>Municipality</w:t>
            </w:r>
            <w:proofErr w:type="spellEnd"/>
            <w:r w:rsidRPr="00CC58CB">
              <w:rPr>
                <w:sz w:val="20"/>
                <w:szCs w:val="20"/>
              </w:rPr>
              <w:t xml:space="preserve"> </w:t>
            </w:r>
            <w:proofErr w:type="spellStart"/>
            <w:r w:rsidRPr="00CC58CB">
              <w:rPr>
                <w:sz w:val="20"/>
                <w:szCs w:val="20"/>
              </w:rPr>
              <w:t>of</w:t>
            </w:r>
            <w:proofErr w:type="spellEnd"/>
            <w:r w:rsidRPr="00CC58CB">
              <w:rPr>
                <w:sz w:val="20"/>
                <w:szCs w:val="20"/>
              </w:rPr>
              <w:t xml:space="preserve"> </w:t>
            </w:r>
            <w:proofErr w:type="spellStart"/>
            <w:r w:rsidRPr="00CC58CB">
              <w:rPr>
                <w:sz w:val="20"/>
                <w:szCs w:val="20"/>
              </w:rPr>
              <w:t>Bologna</w:t>
            </w:r>
            <w:proofErr w:type="spellEnd"/>
            <w:r w:rsidRPr="00CC58CB">
              <w:rPr>
                <w:sz w:val="20"/>
                <w:szCs w:val="20"/>
              </w:rPr>
              <w:t xml:space="preserve"> (</w:t>
            </w:r>
            <w:proofErr w:type="spellStart"/>
            <w:r w:rsidRPr="00CC58CB">
              <w:rPr>
                <w:sz w:val="20"/>
                <w:szCs w:val="20"/>
              </w:rPr>
              <w:t>Italy</w:t>
            </w:r>
            <w:proofErr w:type="spellEnd"/>
            <w:r w:rsidRPr="00CC58CB">
              <w:rPr>
                <w:sz w:val="20"/>
                <w:szCs w:val="20"/>
              </w:rPr>
              <w:t>)</w:t>
            </w:r>
          </w:p>
        </w:tc>
      </w:tr>
      <w:tr w:rsidR="00CC58CB" w:rsidRPr="00CC58CB" w:rsidTr="00CC58CB">
        <w:tc>
          <w:tcPr>
            <w:tcW w:w="4536" w:type="dxa"/>
          </w:tcPr>
          <w:p w:rsidR="00CC58CB" w:rsidRPr="00CC58CB" w:rsidRDefault="00CC58CB" w:rsidP="00CC58CB">
            <w:pPr>
              <w:jc w:val="both"/>
              <w:rPr>
                <w:rFonts w:eastAsiaTheme="minorHAnsi"/>
                <w:sz w:val="20"/>
                <w:szCs w:val="20"/>
                <w:lang w:val="en-US"/>
              </w:rPr>
            </w:pPr>
            <w:proofErr w:type="spellStart"/>
            <w:r w:rsidRPr="00CC58CB">
              <w:rPr>
                <w:sz w:val="20"/>
                <w:szCs w:val="20"/>
              </w:rPr>
              <w:t>Tallinn</w:t>
            </w:r>
            <w:proofErr w:type="spellEnd"/>
            <w:r w:rsidRPr="00CC58CB">
              <w:rPr>
                <w:sz w:val="20"/>
                <w:szCs w:val="20"/>
              </w:rPr>
              <w:t xml:space="preserve"> University </w:t>
            </w:r>
            <w:proofErr w:type="spellStart"/>
            <w:r w:rsidRPr="00CC58CB">
              <w:rPr>
                <w:sz w:val="20"/>
                <w:szCs w:val="20"/>
              </w:rPr>
              <w:t>of</w:t>
            </w:r>
            <w:proofErr w:type="spellEnd"/>
            <w:r w:rsidRPr="00CC58CB">
              <w:rPr>
                <w:sz w:val="20"/>
                <w:szCs w:val="20"/>
              </w:rPr>
              <w:t xml:space="preserve"> </w:t>
            </w:r>
            <w:proofErr w:type="spellStart"/>
            <w:r w:rsidRPr="00CC58CB">
              <w:rPr>
                <w:sz w:val="20"/>
                <w:szCs w:val="20"/>
              </w:rPr>
              <w:t>Technology</w:t>
            </w:r>
            <w:proofErr w:type="spellEnd"/>
            <w:r w:rsidRPr="00CC58CB">
              <w:rPr>
                <w:sz w:val="20"/>
                <w:szCs w:val="20"/>
              </w:rPr>
              <w:t xml:space="preserve"> (</w:t>
            </w:r>
            <w:proofErr w:type="spellStart"/>
            <w:r w:rsidRPr="00CC58CB">
              <w:rPr>
                <w:sz w:val="20"/>
                <w:szCs w:val="20"/>
              </w:rPr>
              <w:t>Estonia</w:t>
            </w:r>
            <w:proofErr w:type="spellEnd"/>
            <w:r w:rsidRPr="00CC58CB">
              <w:rPr>
                <w:sz w:val="20"/>
                <w:szCs w:val="20"/>
              </w:rPr>
              <w:t>)</w:t>
            </w:r>
          </w:p>
        </w:tc>
        <w:tc>
          <w:tcPr>
            <w:tcW w:w="5092" w:type="dxa"/>
          </w:tcPr>
          <w:p w:rsidR="00CC58CB" w:rsidRPr="00CC58CB" w:rsidRDefault="00CC58CB" w:rsidP="00CC58CB">
            <w:pPr>
              <w:tabs>
                <w:tab w:val="left" w:pos="978"/>
              </w:tabs>
              <w:ind w:left="745"/>
              <w:jc w:val="both"/>
              <w:rPr>
                <w:rFonts w:eastAsiaTheme="minorHAnsi"/>
                <w:sz w:val="20"/>
                <w:szCs w:val="20"/>
                <w:lang w:val="en-US"/>
              </w:rPr>
            </w:pPr>
          </w:p>
        </w:tc>
      </w:tr>
    </w:tbl>
    <w:p w:rsidR="00CC58CB" w:rsidRDefault="00CC58CB" w:rsidP="00CC58CB">
      <w:pPr>
        <w:jc w:val="both"/>
        <w:rPr>
          <w:rFonts w:eastAsiaTheme="minorHAnsi"/>
          <w:b/>
          <w:sz w:val="20"/>
          <w:lang w:val="en-US"/>
        </w:rPr>
      </w:pPr>
    </w:p>
    <w:p w:rsidR="00CC58CB" w:rsidRDefault="00CC58CB" w:rsidP="00CC58CB">
      <w:pPr>
        <w:jc w:val="both"/>
        <w:rPr>
          <w:rFonts w:eastAsiaTheme="minorHAnsi"/>
          <w:b/>
          <w:sz w:val="20"/>
          <w:lang w:val="en-US"/>
        </w:rPr>
      </w:pPr>
    </w:p>
    <w:p w:rsidR="00CC58CB" w:rsidRDefault="00CC58CB" w:rsidP="00CC58CB">
      <w:pPr>
        <w:jc w:val="both"/>
        <w:rPr>
          <w:rFonts w:eastAsiaTheme="minorHAnsi"/>
          <w:b/>
          <w:sz w:val="20"/>
          <w:lang w:val="en-US"/>
        </w:rPr>
      </w:pPr>
    </w:p>
    <w:p w:rsidR="00CC58CB" w:rsidRPr="00CC58CB" w:rsidRDefault="00CC58CB" w:rsidP="00CC58CB">
      <w:pPr>
        <w:jc w:val="both"/>
        <w:rPr>
          <w:rFonts w:eastAsiaTheme="minorHAnsi"/>
          <w:b/>
          <w:sz w:val="20"/>
          <w:lang w:val="en-US"/>
        </w:rPr>
      </w:pPr>
      <w:r w:rsidRPr="00CC58CB">
        <w:rPr>
          <w:rFonts w:eastAsiaTheme="minorHAnsi"/>
          <w:b/>
          <w:sz w:val="20"/>
          <w:lang w:val="en-US"/>
        </w:rPr>
        <w:t xml:space="preserve">Project contact person in VGTU: </w:t>
      </w:r>
      <w:r w:rsidRPr="00CC58CB">
        <w:rPr>
          <w:rFonts w:eastAsiaTheme="minorHAnsi"/>
          <w:sz w:val="20"/>
          <w:lang w:val="en-US"/>
        </w:rPr>
        <w:t xml:space="preserve">Prof. </w:t>
      </w:r>
      <w:proofErr w:type="spellStart"/>
      <w:r w:rsidRPr="00CC58CB">
        <w:rPr>
          <w:rFonts w:eastAsiaTheme="minorHAnsi"/>
          <w:sz w:val="20"/>
          <w:lang w:val="en-US"/>
        </w:rPr>
        <w:t>Arturas</w:t>
      </w:r>
      <w:proofErr w:type="spellEnd"/>
      <w:r w:rsidRPr="00CC58CB">
        <w:rPr>
          <w:rFonts w:eastAsiaTheme="minorHAnsi"/>
          <w:sz w:val="20"/>
          <w:lang w:val="en-US"/>
        </w:rPr>
        <w:t xml:space="preserve"> </w:t>
      </w:r>
      <w:proofErr w:type="spellStart"/>
      <w:r w:rsidRPr="00CC58CB">
        <w:rPr>
          <w:rFonts w:eastAsiaTheme="minorHAnsi"/>
          <w:sz w:val="20"/>
          <w:lang w:val="en-US"/>
        </w:rPr>
        <w:t>Kaklauskas</w:t>
      </w:r>
      <w:proofErr w:type="spellEnd"/>
      <w:r w:rsidRPr="00CC58CB">
        <w:rPr>
          <w:rFonts w:eastAsiaTheme="minorHAnsi"/>
          <w:sz w:val="20"/>
          <w:lang w:val="en-US"/>
        </w:rPr>
        <w:t xml:space="preserve">, </w:t>
      </w:r>
      <w:r>
        <w:rPr>
          <w:rFonts w:eastAsiaTheme="minorHAnsi"/>
          <w:sz w:val="20"/>
          <w:lang w:val="en-US"/>
        </w:rPr>
        <w:t xml:space="preserve">Project Manager, Head of the </w:t>
      </w:r>
      <w:r w:rsidRPr="00CC58CB">
        <w:rPr>
          <w:rFonts w:eastAsiaTheme="minorHAnsi"/>
          <w:sz w:val="20"/>
          <w:lang w:val="en-US"/>
        </w:rPr>
        <w:t>Department of Construction Management and Real Estate</w:t>
      </w:r>
      <w:r>
        <w:rPr>
          <w:rFonts w:eastAsiaTheme="minorHAnsi"/>
          <w:sz w:val="20"/>
          <w:lang w:val="en-US"/>
        </w:rPr>
        <w:t xml:space="preserve">, </w:t>
      </w:r>
      <w:r w:rsidRPr="00CC58CB">
        <w:rPr>
          <w:rFonts w:eastAsiaTheme="minorHAnsi"/>
          <w:sz w:val="20"/>
          <w:lang w:val="en-US"/>
        </w:rPr>
        <w:t>arturas.kaklauskas@vgtu.lt</w:t>
      </w:r>
    </w:p>
    <w:sectPr w:rsidR="00CC58CB" w:rsidRPr="00CC58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E33BA"/>
    <w:multiLevelType w:val="hybridMultilevel"/>
    <w:tmpl w:val="2E168096"/>
    <w:lvl w:ilvl="0" w:tplc="0427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B00729C"/>
    <w:multiLevelType w:val="hybridMultilevel"/>
    <w:tmpl w:val="1CB81D42"/>
    <w:lvl w:ilvl="0" w:tplc="C340E460">
      <w:start w:val="2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77"/>
    <w:rsid w:val="001A6F83"/>
    <w:rsid w:val="007B0377"/>
    <w:rsid w:val="00CC58CB"/>
    <w:rsid w:val="00F7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7A37"/>
  <w15:chartTrackingRefBased/>
  <w15:docId w15:val="{E86BD973-5999-4395-8A65-3707EDBB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377"/>
    <w:pPr>
      <w:ind w:left="720"/>
      <w:contextualSpacing/>
    </w:pPr>
  </w:style>
  <w:style w:type="table" w:styleId="TableGrid">
    <w:name w:val="Table Grid"/>
    <w:basedOn w:val="TableNormal"/>
    <w:uiPriority w:val="39"/>
    <w:rsid w:val="00CC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Ubartė</dc:creator>
  <cp:keywords/>
  <dc:description/>
  <cp:lastModifiedBy>Ieva Ubartė</cp:lastModifiedBy>
  <cp:revision>2</cp:revision>
  <dcterms:created xsi:type="dcterms:W3CDTF">2020-09-23T11:46:00Z</dcterms:created>
  <dcterms:modified xsi:type="dcterms:W3CDTF">2020-09-23T12:18:00Z</dcterms:modified>
</cp:coreProperties>
</file>